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Default="000938E1" w:rsidP="000938E1">
      <w:pPr>
        <w:pStyle w:val="Puesto"/>
        <w:jc w:val="center"/>
        <w:rPr>
          <w:rFonts w:ascii="Arial" w:hAnsi="Arial" w:cs="Arial"/>
        </w:rPr>
      </w:pPr>
      <w:r w:rsidRPr="00321AC3">
        <w:rPr>
          <w:rFonts w:ascii="Arial" w:hAnsi="Arial" w:cs="Arial"/>
        </w:rPr>
        <w:t xml:space="preserve">Informe </w:t>
      </w:r>
      <w:r w:rsidR="00864812">
        <w:rPr>
          <w:rFonts w:ascii="Arial" w:hAnsi="Arial" w:cs="Arial"/>
        </w:rPr>
        <w:t xml:space="preserve">Trimestral </w:t>
      </w:r>
      <w:r w:rsidRPr="00321AC3">
        <w:rPr>
          <w:rFonts w:ascii="Arial" w:hAnsi="Arial" w:cs="Arial"/>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037666A6" w:rsidR="0056276F" w:rsidRPr="0056276F" w:rsidRDefault="0056276F" w:rsidP="0073485B">
      <w:pPr>
        <w:jc w:val="both"/>
        <w:rPr>
          <w:rFonts w:ascii="Arial" w:hAnsi="Arial" w:cs="Arial"/>
          <w:b/>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B614E4">
        <w:rPr>
          <w:rFonts w:ascii="Arial" w:hAnsi="Arial" w:cs="Arial"/>
          <w:b/>
          <w:i/>
          <w:sz w:val="24"/>
          <w:szCs w:val="24"/>
        </w:rPr>
        <w:t xml:space="preserve">Del 01 de </w:t>
      </w:r>
      <w:proofErr w:type="gramStart"/>
      <w:r w:rsidR="00B614E4">
        <w:rPr>
          <w:rFonts w:ascii="Arial" w:hAnsi="Arial" w:cs="Arial"/>
          <w:b/>
          <w:i/>
          <w:sz w:val="24"/>
          <w:szCs w:val="24"/>
        </w:rPr>
        <w:t>Octubre</w:t>
      </w:r>
      <w:proofErr w:type="gramEnd"/>
      <w:r w:rsidR="009F3782">
        <w:rPr>
          <w:rFonts w:ascii="Arial" w:hAnsi="Arial" w:cs="Arial"/>
          <w:b/>
          <w:i/>
          <w:sz w:val="24"/>
          <w:szCs w:val="24"/>
        </w:rPr>
        <w:t xml:space="preserve"> </w:t>
      </w:r>
      <w:r w:rsidR="00E35461">
        <w:rPr>
          <w:rFonts w:ascii="Arial" w:hAnsi="Arial" w:cs="Arial"/>
          <w:b/>
          <w:i/>
          <w:sz w:val="24"/>
          <w:szCs w:val="24"/>
        </w:rPr>
        <w:t xml:space="preserve">al </w:t>
      </w:r>
      <w:r w:rsidR="00842CAD">
        <w:rPr>
          <w:rFonts w:ascii="Arial" w:hAnsi="Arial" w:cs="Arial"/>
          <w:b/>
          <w:i/>
          <w:sz w:val="24"/>
          <w:szCs w:val="24"/>
        </w:rPr>
        <w:t>3</w:t>
      </w:r>
      <w:r w:rsidR="00B614E4">
        <w:rPr>
          <w:rFonts w:ascii="Arial" w:hAnsi="Arial" w:cs="Arial"/>
          <w:b/>
          <w:i/>
          <w:sz w:val="24"/>
          <w:szCs w:val="24"/>
        </w:rPr>
        <w:t>1 de Diciembre</w:t>
      </w:r>
      <w:r w:rsidR="00E35461">
        <w:rPr>
          <w:rFonts w:ascii="Arial" w:hAnsi="Arial" w:cs="Arial"/>
          <w:b/>
          <w:i/>
          <w:sz w:val="24"/>
          <w:szCs w:val="24"/>
        </w:rPr>
        <w:t xml:space="preserve"> del 2020</w:t>
      </w:r>
      <w:r w:rsidR="0073485B">
        <w:rPr>
          <w:rFonts w:ascii="Arial" w:hAnsi="Arial" w:cs="Arial"/>
          <w:sz w:val="24"/>
          <w:szCs w:val="24"/>
        </w:rPr>
        <w:t>.</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Default="0073485B" w:rsidP="0073485B">
      <w:pPr>
        <w:jc w:val="center"/>
        <w:rPr>
          <w:rFonts w:ascii="Arial" w:hAnsi="Arial" w:cs="Arial"/>
          <w:b/>
          <w:sz w:val="32"/>
          <w:szCs w:val="32"/>
        </w:rPr>
      </w:pPr>
      <w:r w:rsidRPr="0073485B">
        <w:rPr>
          <w:rFonts w:ascii="Arial" w:hAnsi="Arial" w:cs="Arial"/>
          <w:b/>
          <w:sz w:val="32"/>
          <w:szCs w:val="32"/>
        </w:rPr>
        <w:t>ACTIVIDADES</w:t>
      </w:r>
    </w:p>
    <w:p w14:paraId="3153525C" w14:textId="192FBE4F" w:rsidR="00B614E4" w:rsidRPr="00B614E4" w:rsidRDefault="00B614E4" w:rsidP="00B614E4">
      <w:pPr>
        <w:jc w:val="both"/>
        <w:rPr>
          <w:rFonts w:ascii="Arial" w:hAnsi="Arial" w:cs="Arial"/>
          <w:sz w:val="20"/>
          <w:szCs w:val="20"/>
        </w:rPr>
      </w:pPr>
      <w:r w:rsidRPr="00B614E4">
        <w:rPr>
          <w:rFonts w:ascii="Arial" w:hAnsi="Arial" w:cs="Arial"/>
          <w:sz w:val="20"/>
          <w:szCs w:val="20"/>
        </w:rPr>
        <w:t>EN ESTE TRIMESTRE SE LLEVO A CABO LA REUNION EL DIA 10 DE DICIEMBRE DEL ‘PRESENTE REALITIVO A LAS DOS FRACCIONAMIENTOS CON LOS QUE SE ESTA TRABAJANDO PARA LLEGAR A LA TITULACION DE LOS MISMOS, EN TRE LOS PUENTOS PRINCIPALES FUERON LO SIGUIENTES:</w:t>
      </w:r>
    </w:p>
    <w:p w14:paraId="02B41B27" w14:textId="77777777" w:rsidR="00B614E4" w:rsidRPr="00B614E4" w:rsidRDefault="00B614E4" w:rsidP="00B614E4">
      <w:pPr>
        <w:pStyle w:val="Prrafodelista"/>
        <w:numPr>
          <w:ilvl w:val="0"/>
          <w:numId w:val="13"/>
        </w:numPr>
        <w:spacing w:after="0" w:line="259" w:lineRule="auto"/>
        <w:jc w:val="both"/>
        <w:rPr>
          <w:sz w:val="24"/>
          <w:szCs w:val="24"/>
        </w:rPr>
      </w:pPr>
      <w:r w:rsidRPr="00B614E4">
        <w:rPr>
          <w:sz w:val="24"/>
          <w:szCs w:val="24"/>
        </w:rPr>
        <w:t>Análisis y Aprobación en su caso, del Dictamen de Procedencia emitido por el maestro Carlos Romero Sánchez, Procurador de Desarrollo Urbano del Estado de Jalisco. Respecto del Fraccionamiento “LA PERLA DE MAYTO”.</w:t>
      </w:r>
    </w:p>
    <w:p w14:paraId="528260B6" w14:textId="77777777" w:rsidR="00B614E4" w:rsidRPr="00B614E4" w:rsidRDefault="00B614E4" w:rsidP="00B614E4">
      <w:pPr>
        <w:pStyle w:val="Prrafodelista"/>
        <w:numPr>
          <w:ilvl w:val="0"/>
          <w:numId w:val="13"/>
        </w:numPr>
        <w:spacing w:after="0" w:line="259" w:lineRule="auto"/>
        <w:jc w:val="both"/>
        <w:rPr>
          <w:sz w:val="24"/>
          <w:szCs w:val="24"/>
        </w:rPr>
      </w:pPr>
      <w:r w:rsidRPr="00B614E4">
        <w:rPr>
          <w:sz w:val="24"/>
          <w:szCs w:val="24"/>
        </w:rPr>
        <w:t>Análisis y Aprobación en su caso, del Dictamen de Procedencia emitido por el maestro Carlos Romero Sánchez, Procurador de Desarrollo Urbano del Estado de Jalisco. Respecto del Fraccionamiento “VISTA AL MAR”.</w:t>
      </w:r>
    </w:p>
    <w:p w14:paraId="6EC51323" w14:textId="77777777" w:rsidR="00B614E4" w:rsidRPr="00B614E4" w:rsidRDefault="00B614E4" w:rsidP="00B614E4">
      <w:pPr>
        <w:pStyle w:val="Prrafodelista"/>
        <w:numPr>
          <w:ilvl w:val="0"/>
          <w:numId w:val="13"/>
        </w:numPr>
        <w:spacing w:after="0" w:line="259" w:lineRule="auto"/>
        <w:jc w:val="both"/>
        <w:rPr>
          <w:sz w:val="24"/>
          <w:szCs w:val="24"/>
        </w:rPr>
      </w:pPr>
      <w:r w:rsidRPr="00B614E4">
        <w:rPr>
          <w:sz w:val="24"/>
          <w:szCs w:val="24"/>
        </w:rPr>
        <w:t>Presentación y revisión del Proyecto definitivo de Urbanización conforme al artículo 22 de la Ley para la Regularización y Titulación de Predios en el Estado de Jalisco y articulo 27 del Reglamento para la Regularización y Titulación de Predios Urbanos en el Municipio de Cabo Corrientes, Jalisco. Respecto del Fraccionamiento “LA PERLA DE MAYTO”.</w:t>
      </w:r>
    </w:p>
    <w:p w14:paraId="197C2193" w14:textId="77777777" w:rsidR="00B614E4" w:rsidRPr="00B614E4" w:rsidRDefault="00B614E4" w:rsidP="00B614E4">
      <w:pPr>
        <w:pStyle w:val="Prrafodelista"/>
        <w:numPr>
          <w:ilvl w:val="0"/>
          <w:numId w:val="13"/>
        </w:numPr>
        <w:spacing w:after="0" w:line="259" w:lineRule="auto"/>
        <w:jc w:val="both"/>
        <w:rPr>
          <w:sz w:val="24"/>
          <w:szCs w:val="24"/>
        </w:rPr>
      </w:pPr>
      <w:r w:rsidRPr="00B614E4">
        <w:rPr>
          <w:sz w:val="24"/>
          <w:szCs w:val="24"/>
        </w:rPr>
        <w:t>Presentación y revisión del Proyecto definitivo de Urbanización conforme al artículo 22 de la Ley para la Regularización y Titulación de Predios en el Estado de Jalisco y articulo 27 del Reglamento para la Regularización y Titulación de Predios Urbanos en el Municipio de Cabo Corrientes, Jalisco. Respecto del Fraccionamiento “VISTA AL MAR”.</w:t>
      </w:r>
    </w:p>
    <w:p w14:paraId="36B29CD9" w14:textId="77777777" w:rsidR="00F67ECA" w:rsidRDefault="00F67ECA" w:rsidP="00B614E4">
      <w:pPr>
        <w:pStyle w:val="Prrafodelista"/>
        <w:numPr>
          <w:ilvl w:val="0"/>
          <w:numId w:val="13"/>
        </w:numPr>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p>
    <w:p w14:paraId="5D2DE007" w14:textId="4A62053F" w:rsidR="0056276F" w:rsidRDefault="00915876" w:rsidP="0056276F">
      <w:pPr>
        <w:spacing w:after="0"/>
        <w:rPr>
          <w:b/>
        </w:rPr>
      </w:pPr>
      <w:hyperlink r:id="rId7" w:history="1">
        <w:r w:rsidR="00F67ECA"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62BA9C9" w14:textId="77777777" w:rsidR="00864812" w:rsidRPr="0056276F" w:rsidRDefault="00864812" w:rsidP="0056276F">
      <w:pPr>
        <w:pStyle w:val="Sinespaciado"/>
        <w:jc w:val="center"/>
        <w:rPr>
          <w:rFonts w:ascii="Arial" w:hAnsi="Arial" w:cs="Arial"/>
          <w:sz w:val="24"/>
          <w:szCs w:val="24"/>
        </w:rPr>
      </w:pPr>
    </w:p>
    <w:p w14:paraId="5F266B9F" w14:textId="5D04CBF9" w:rsidR="0056276F" w:rsidRPr="0056276F" w:rsidRDefault="0056276F" w:rsidP="0056276F">
      <w:pPr>
        <w:pStyle w:val="Sinespaciado"/>
        <w:jc w:val="center"/>
        <w:rPr>
          <w:rFonts w:ascii="Arial" w:hAnsi="Arial" w:cs="Arial"/>
          <w:b/>
          <w:sz w:val="28"/>
          <w:szCs w:val="28"/>
        </w:rPr>
      </w:pPr>
      <w:r w:rsidRPr="0056276F">
        <w:rPr>
          <w:rFonts w:ascii="Arial" w:hAnsi="Arial" w:cs="Arial"/>
          <w:b/>
          <w:sz w:val="28"/>
          <w:szCs w:val="28"/>
        </w:rPr>
        <w:t>ATENTAMENTE</w:t>
      </w:r>
    </w:p>
    <w:p w14:paraId="5FFBAF24" w14:textId="7E1F3B81" w:rsidR="0056276F" w:rsidRPr="0056276F" w:rsidRDefault="0056276F" w:rsidP="0056276F">
      <w:pPr>
        <w:pStyle w:val="Sinespaciado"/>
        <w:jc w:val="center"/>
        <w:rPr>
          <w:rFonts w:ascii="Arial" w:hAnsi="Arial" w:cs="Arial"/>
          <w:b/>
          <w:sz w:val="24"/>
          <w:szCs w:val="24"/>
        </w:rPr>
      </w:pPr>
      <w:r w:rsidRPr="0056276F">
        <w:rPr>
          <w:rFonts w:ascii="Arial" w:hAnsi="Arial" w:cs="Arial"/>
          <w:b/>
          <w:sz w:val="24"/>
          <w:szCs w:val="24"/>
        </w:rPr>
        <w:t>“2019, Año de la Igualdad de Género en Jalisco.”</w:t>
      </w:r>
    </w:p>
    <w:p w14:paraId="557AE5FF" w14:textId="6E88DB70"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El Tu</w:t>
      </w:r>
      <w:r>
        <w:rPr>
          <w:rFonts w:ascii="Arial" w:hAnsi="Arial" w:cs="Arial"/>
          <w:sz w:val="24"/>
          <w:szCs w:val="24"/>
        </w:rPr>
        <w:t>ito,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sidR="00986BBD">
        <w:rPr>
          <w:rFonts w:ascii="Arial" w:hAnsi="Arial" w:cs="Arial"/>
          <w:sz w:val="24"/>
          <w:szCs w:val="24"/>
        </w:rPr>
        <w:t>31 de enero 2020</w:t>
      </w:r>
    </w:p>
    <w:tbl>
      <w:tblPr>
        <w:tblW w:w="5623" w:type="dxa"/>
        <w:tblInd w:w="1809" w:type="dxa"/>
        <w:tblLook w:val="01E0" w:firstRow="1" w:lastRow="1" w:firstColumn="1" w:lastColumn="1" w:noHBand="0" w:noVBand="0"/>
      </w:tblPr>
      <w:tblGrid>
        <w:gridCol w:w="5387"/>
        <w:gridCol w:w="236"/>
      </w:tblGrid>
      <w:tr w:rsidR="0056276F" w:rsidRPr="0056276F" w14:paraId="7C338188" w14:textId="77777777" w:rsidTr="002B1814">
        <w:tc>
          <w:tcPr>
            <w:tcW w:w="5387" w:type="dxa"/>
          </w:tcPr>
          <w:p w14:paraId="4749B815" w14:textId="63B532A0"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_____________________________________</w:t>
            </w:r>
          </w:p>
          <w:p w14:paraId="7227E387"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LIC. DANIEL DE JESUS CARDENAS GARCIA</w:t>
            </w:r>
          </w:p>
          <w:p w14:paraId="7F50B371"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5600EA90" w14:textId="77777777" w:rsidR="0056276F" w:rsidRPr="0056276F" w:rsidRDefault="0056276F" w:rsidP="0056276F">
            <w:pPr>
              <w:pStyle w:val="Sinespaciado"/>
              <w:jc w:val="center"/>
              <w:rPr>
                <w:rFonts w:ascii="Arial" w:hAnsi="Arial" w:cs="Arial"/>
                <w:sz w:val="24"/>
                <w:szCs w:val="24"/>
              </w:rPr>
            </w:pPr>
          </w:p>
        </w:tc>
      </w:tr>
    </w:tbl>
    <w:p w14:paraId="5EFD3BD6"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2018-2021</w:t>
      </w:r>
    </w:p>
    <w:p w14:paraId="573A5C7F" w14:textId="297D327C" w:rsidR="000B38C2" w:rsidRPr="00A32FDB" w:rsidRDefault="00FD3DAC" w:rsidP="00137C87">
      <w:pPr>
        <w:spacing w:after="0"/>
        <w:jc w:val="both"/>
        <w:rPr>
          <w:rFonts w:ascii="Arial" w:hAnsi="Arial" w:cs="Arial"/>
          <w:sz w:val="16"/>
          <w:szCs w:val="16"/>
        </w:rPr>
      </w:pPr>
      <w:bookmarkStart w:id="0" w:name="_GoBack"/>
      <w:bookmarkEnd w:id="0"/>
      <w:proofErr w:type="spellStart"/>
      <w:r>
        <w:rPr>
          <w:rFonts w:ascii="Arial" w:hAnsi="Arial" w:cs="Arial"/>
          <w:sz w:val="16"/>
          <w:szCs w:val="16"/>
        </w:rPr>
        <w:t>C.c.p</w:t>
      </w:r>
      <w:proofErr w:type="spellEnd"/>
      <w:r>
        <w:rPr>
          <w:rFonts w:ascii="Arial" w:hAnsi="Arial" w:cs="Arial"/>
          <w:sz w:val="16"/>
          <w:szCs w:val="16"/>
        </w:rPr>
        <w:t>. Archivo</w:t>
      </w:r>
    </w:p>
    <w:sectPr w:rsidR="000B38C2" w:rsidRPr="00A32FDB"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11851" w14:textId="77777777" w:rsidR="00915876" w:rsidRDefault="00915876" w:rsidP="00864812">
      <w:pPr>
        <w:spacing w:after="0" w:line="240" w:lineRule="auto"/>
      </w:pPr>
      <w:r>
        <w:separator/>
      </w:r>
    </w:p>
  </w:endnote>
  <w:endnote w:type="continuationSeparator" w:id="0">
    <w:p w14:paraId="311D9506" w14:textId="77777777" w:rsidR="00915876" w:rsidRDefault="00915876"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39A6" w14:textId="77777777" w:rsidR="00915876" w:rsidRDefault="00915876" w:rsidP="00864812">
      <w:pPr>
        <w:spacing w:after="0" w:line="240" w:lineRule="auto"/>
      </w:pPr>
      <w:r>
        <w:separator/>
      </w:r>
    </w:p>
  </w:footnote>
  <w:footnote w:type="continuationSeparator" w:id="0">
    <w:p w14:paraId="0304818F" w14:textId="77777777" w:rsidR="00915876" w:rsidRDefault="00915876"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F97740"/>
    <w:multiLevelType w:val="hybridMultilevel"/>
    <w:tmpl w:val="68305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04B441D"/>
    <w:multiLevelType w:val="hybridMultilevel"/>
    <w:tmpl w:val="BAE0D7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9"/>
  </w:num>
  <w:num w:numId="3">
    <w:abstractNumId w:val="8"/>
  </w:num>
  <w:num w:numId="4">
    <w:abstractNumId w:val="11"/>
  </w:num>
  <w:num w:numId="5">
    <w:abstractNumId w:val="0"/>
  </w:num>
  <w:num w:numId="6">
    <w:abstractNumId w:val="4"/>
  </w:num>
  <w:num w:numId="7">
    <w:abstractNumId w:val="5"/>
  </w:num>
  <w:num w:numId="8">
    <w:abstractNumId w:val="10"/>
  </w:num>
  <w:num w:numId="9">
    <w:abstractNumId w:val="6"/>
  </w:num>
  <w:num w:numId="10">
    <w:abstractNumId w:val="2"/>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5335B"/>
    <w:rsid w:val="0007411F"/>
    <w:rsid w:val="00074920"/>
    <w:rsid w:val="000822D8"/>
    <w:rsid w:val="000938E1"/>
    <w:rsid w:val="000A3D29"/>
    <w:rsid w:val="000B38C2"/>
    <w:rsid w:val="000B56ED"/>
    <w:rsid w:val="000B70B7"/>
    <w:rsid w:val="000D4558"/>
    <w:rsid w:val="000E3B7B"/>
    <w:rsid w:val="000E4EAC"/>
    <w:rsid w:val="00137C87"/>
    <w:rsid w:val="001625B0"/>
    <w:rsid w:val="00173C3D"/>
    <w:rsid w:val="001C3DB6"/>
    <w:rsid w:val="00223B88"/>
    <w:rsid w:val="00245A7A"/>
    <w:rsid w:val="0027509E"/>
    <w:rsid w:val="00275D9A"/>
    <w:rsid w:val="00293C24"/>
    <w:rsid w:val="002E5C67"/>
    <w:rsid w:val="00354DED"/>
    <w:rsid w:val="003723E4"/>
    <w:rsid w:val="00383056"/>
    <w:rsid w:val="00390F70"/>
    <w:rsid w:val="00392360"/>
    <w:rsid w:val="003A0856"/>
    <w:rsid w:val="003B0B45"/>
    <w:rsid w:val="003E6C9C"/>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34340"/>
    <w:rsid w:val="006631E9"/>
    <w:rsid w:val="006C3DA4"/>
    <w:rsid w:val="006E54E4"/>
    <w:rsid w:val="006F7588"/>
    <w:rsid w:val="0070513A"/>
    <w:rsid w:val="0073485B"/>
    <w:rsid w:val="007355B9"/>
    <w:rsid w:val="00741835"/>
    <w:rsid w:val="0074557F"/>
    <w:rsid w:val="00764747"/>
    <w:rsid w:val="00782337"/>
    <w:rsid w:val="007A0961"/>
    <w:rsid w:val="007D1861"/>
    <w:rsid w:val="00842CAD"/>
    <w:rsid w:val="00864812"/>
    <w:rsid w:val="00871DC8"/>
    <w:rsid w:val="0089314E"/>
    <w:rsid w:val="008B7409"/>
    <w:rsid w:val="008C178A"/>
    <w:rsid w:val="008C23DE"/>
    <w:rsid w:val="008E0114"/>
    <w:rsid w:val="008E76A1"/>
    <w:rsid w:val="0091098A"/>
    <w:rsid w:val="00915876"/>
    <w:rsid w:val="00973B58"/>
    <w:rsid w:val="00986BBD"/>
    <w:rsid w:val="009A4A2E"/>
    <w:rsid w:val="009B7619"/>
    <w:rsid w:val="009F3782"/>
    <w:rsid w:val="00A200C1"/>
    <w:rsid w:val="00A22216"/>
    <w:rsid w:val="00A32FDB"/>
    <w:rsid w:val="00A724AA"/>
    <w:rsid w:val="00A836A6"/>
    <w:rsid w:val="00A933B5"/>
    <w:rsid w:val="00AC2472"/>
    <w:rsid w:val="00AF1183"/>
    <w:rsid w:val="00B614E4"/>
    <w:rsid w:val="00B965EC"/>
    <w:rsid w:val="00BC4983"/>
    <w:rsid w:val="00BF4866"/>
    <w:rsid w:val="00C426E5"/>
    <w:rsid w:val="00C9195F"/>
    <w:rsid w:val="00CA7C94"/>
    <w:rsid w:val="00CC2BA3"/>
    <w:rsid w:val="00D005AB"/>
    <w:rsid w:val="00D47A1C"/>
    <w:rsid w:val="00D6364B"/>
    <w:rsid w:val="00D8783B"/>
    <w:rsid w:val="00D91944"/>
    <w:rsid w:val="00E11066"/>
    <w:rsid w:val="00E13637"/>
    <w:rsid w:val="00E35461"/>
    <w:rsid w:val="00E37A4D"/>
    <w:rsid w:val="00EB54F3"/>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3</cp:revision>
  <cp:lastPrinted>2019-05-23T20:13:00Z</cp:lastPrinted>
  <dcterms:created xsi:type="dcterms:W3CDTF">2021-01-14T16:28:00Z</dcterms:created>
  <dcterms:modified xsi:type="dcterms:W3CDTF">2021-01-14T16:34:00Z</dcterms:modified>
</cp:coreProperties>
</file>